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7A" w:rsidRDefault="00A0377A" w:rsidP="008D221A">
      <w:pPr>
        <w:spacing w:after="0"/>
        <w:ind w:right="425"/>
      </w:pPr>
    </w:p>
    <w:p w:rsidR="00573549" w:rsidRDefault="00573549" w:rsidP="008D221A">
      <w:pPr>
        <w:spacing w:after="0"/>
        <w:ind w:right="425"/>
      </w:pPr>
    </w:p>
    <w:p w:rsidR="00305CFF" w:rsidRDefault="00664CCA" w:rsidP="002B0CB9">
      <w:pPr>
        <w:spacing w:after="0"/>
        <w:rPr>
          <w:rFonts w:eastAsia="Times New Roman" w:cstheme="minorHAnsi"/>
          <w:b/>
          <w:color w:val="000000" w:themeColor="text1"/>
          <w:sz w:val="56"/>
          <w:szCs w:val="56"/>
          <w:u w:val="single"/>
          <w:lang w:eastAsia="ar-SA"/>
        </w:rPr>
      </w:pPr>
      <w:r w:rsidRPr="00573549">
        <w:rPr>
          <w:rFonts w:eastAsia="Times New Roman" w:cstheme="minorHAnsi"/>
          <w:b/>
          <w:color w:val="000000" w:themeColor="text1"/>
          <w:sz w:val="56"/>
          <w:szCs w:val="56"/>
          <w:u w:val="single"/>
          <w:lang w:eastAsia="ar-SA"/>
        </w:rPr>
        <w:t xml:space="preserve">JAK ZGŁASZAMY SZKODY NNW </w:t>
      </w:r>
    </w:p>
    <w:p w:rsidR="002B0CB9" w:rsidRDefault="00573549" w:rsidP="002B0CB9">
      <w:pPr>
        <w:spacing w:after="0"/>
        <w:rPr>
          <w:rFonts w:eastAsia="Times New Roman" w:cstheme="minorHAnsi"/>
          <w:b/>
          <w:color w:val="000000" w:themeColor="text1"/>
          <w:sz w:val="56"/>
          <w:szCs w:val="56"/>
          <w:u w:val="single"/>
          <w:lang w:eastAsia="ar-SA"/>
        </w:rPr>
      </w:pPr>
      <w:bookmarkStart w:id="0" w:name="_GoBack"/>
      <w:bookmarkEnd w:id="0"/>
      <w:r w:rsidRPr="00573549">
        <w:rPr>
          <w:rFonts w:eastAsia="Times New Roman" w:cstheme="minorHAnsi"/>
          <w:b/>
          <w:color w:val="000000" w:themeColor="text1"/>
          <w:sz w:val="56"/>
          <w:szCs w:val="56"/>
          <w:u w:val="single"/>
          <w:lang w:eastAsia="ar-SA"/>
        </w:rPr>
        <w:t xml:space="preserve">ERGO HESTIA 2019/2020 </w:t>
      </w:r>
      <w:r w:rsidR="00664CCA" w:rsidRPr="00573549">
        <w:rPr>
          <w:rFonts w:eastAsia="Times New Roman" w:cstheme="minorHAnsi"/>
          <w:b/>
          <w:color w:val="000000" w:themeColor="text1"/>
          <w:sz w:val="56"/>
          <w:szCs w:val="56"/>
          <w:u w:val="single"/>
          <w:lang w:eastAsia="ar-SA"/>
        </w:rPr>
        <w:t>:</w:t>
      </w:r>
    </w:p>
    <w:p w:rsidR="00573549" w:rsidRPr="00573549" w:rsidRDefault="00573549" w:rsidP="002B0CB9">
      <w:pPr>
        <w:spacing w:after="0"/>
        <w:rPr>
          <w:rFonts w:eastAsia="Times New Roman" w:cstheme="minorHAnsi"/>
          <w:b/>
          <w:color w:val="000000" w:themeColor="text1"/>
          <w:sz w:val="56"/>
          <w:szCs w:val="56"/>
          <w:u w:val="single"/>
          <w:lang w:eastAsia="ar-SA"/>
        </w:rPr>
      </w:pPr>
    </w:p>
    <w:p w:rsidR="00A0377A" w:rsidRPr="00FC52D8" w:rsidRDefault="002B0CB9" w:rsidP="00FC52D8">
      <w:pPr>
        <w:pStyle w:val="Akapitzlist"/>
        <w:numPr>
          <w:ilvl w:val="0"/>
          <w:numId w:val="17"/>
        </w:numPr>
        <w:spacing w:after="0" w:line="240" w:lineRule="auto"/>
        <w:rPr>
          <w:rFonts w:ascii="Arial Black" w:eastAsia="Times New Roman" w:hAnsi="Arial Black"/>
          <w:b/>
          <w:bCs/>
          <w:color w:val="000000" w:themeColor="text1"/>
          <w:sz w:val="44"/>
          <w:szCs w:val="44"/>
          <w:u w:val="single"/>
          <w:lang w:eastAsia="ar-SA"/>
        </w:rPr>
      </w:pPr>
      <w:r w:rsidRPr="00FC52D8">
        <w:rPr>
          <w:noProof/>
          <w:lang w:eastAsia="pl-PL"/>
        </w:rPr>
        <w:drawing>
          <wp:inline distT="0" distB="0" distL="0" distR="0">
            <wp:extent cx="656207" cy="57941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8" cy="5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77A" w:rsidRPr="00FC52D8">
        <w:rPr>
          <w:rFonts w:ascii="Arial Black" w:eastAsia="Times New Roman" w:hAnsi="Arial Black"/>
          <w:b/>
          <w:bCs/>
          <w:color w:val="000000" w:themeColor="text1"/>
          <w:sz w:val="44"/>
          <w:szCs w:val="44"/>
          <w:u w:val="single"/>
          <w:lang w:eastAsia="ar-SA"/>
        </w:rPr>
        <w:t>INTERNET:</w:t>
      </w:r>
    </w:p>
    <w:p w:rsidR="008B566C" w:rsidRPr="008B566C" w:rsidRDefault="008B566C" w:rsidP="008B566C">
      <w:pPr>
        <w:spacing w:after="0" w:line="240" w:lineRule="auto"/>
        <w:ind w:left="360"/>
        <w:rPr>
          <w:rFonts w:ascii="Arial Black" w:eastAsia="Times New Roman" w:hAnsi="Arial Black"/>
          <w:b/>
          <w:bCs/>
          <w:color w:val="000000" w:themeColor="text1"/>
          <w:sz w:val="24"/>
          <w:szCs w:val="24"/>
          <w:u w:val="single"/>
          <w:lang w:eastAsia="ar-SA"/>
        </w:rPr>
      </w:pPr>
    </w:p>
    <w:p w:rsidR="00A0377A" w:rsidRDefault="00305CFF" w:rsidP="00A0377A">
      <w:pPr>
        <w:pStyle w:val="Akapitzlist"/>
        <w:spacing w:after="0" w:line="240" w:lineRule="auto"/>
        <w:rPr>
          <w:rStyle w:val="Hipercze"/>
          <w:rFonts w:eastAsia="Times New Roman"/>
          <w:b/>
          <w:bCs/>
          <w:color w:val="FF0000"/>
          <w:sz w:val="40"/>
          <w:szCs w:val="40"/>
          <w:lang w:eastAsia="ar-SA"/>
        </w:rPr>
      </w:pPr>
      <w:hyperlink r:id="rId7" w:history="1">
        <w:r w:rsidR="00A0377A" w:rsidRPr="008B566C">
          <w:rPr>
            <w:rStyle w:val="Hipercze"/>
            <w:rFonts w:eastAsia="Times New Roman"/>
            <w:b/>
            <w:bCs/>
            <w:color w:val="FF0000"/>
            <w:sz w:val="40"/>
            <w:szCs w:val="40"/>
            <w:lang w:eastAsia="ar-SA"/>
          </w:rPr>
          <w:t>www.ergohestia.pl/zglos-szkode/</w:t>
        </w:r>
      </w:hyperlink>
    </w:p>
    <w:p w:rsidR="008B566C" w:rsidRPr="008B566C" w:rsidRDefault="008B566C" w:rsidP="00A0377A">
      <w:pPr>
        <w:pStyle w:val="Akapitzlist"/>
        <w:spacing w:after="0" w:line="240" w:lineRule="auto"/>
        <w:rPr>
          <w:rFonts w:eastAsia="Times New Roman"/>
          <w:b/>
          <w:bCs/>
          <w:color w:val="FF0000"/>
          <w:sz w:val="40"/>
          <w:szCs w:val="40"/>
          <w:lang w:eastAsia="ar-SA"/>
        </w:rPr>
      </w:pPr>
    </w:p>
    <w:p w:rsidR="00A0377A" w:rsidRDefault="00664CCA" w:rsidP="00A0377A">
      <w:pPr>
        <w:spacing w:after="0" w:line="240" w:lineRule="auto"/>
        <w:ind w:left="360"/>
        <w:rPr>
          <w:rFonts w:eastAsia="Times New Roman"/>
          <w:bCs/>
          <w:sz w:val="34"/>
          <w:szCs w:val="34"/>
          <w:lang w:eastAsia="ar-SA"/>
        </w:rPr>
      </w:pPr>
      <w:r>
        <w:rPr>
          <w:rFonts w:eastAsia="Times New Roman"/>
          <w:bCs/>
          <w:sz w:val="34"/>
          <w:szCs w:val="34"/>
          <w:lang w:eastAsia="ar-SA"/>
        </w:rPr>
        <w:t xml:space="preserve">-wybieramy </w:t>
      </w:r>
      <w:r w:rsidRPr="00573549">
        <w:rPr>
          <w:rFonts w:eastAsia="Times New Roman"/>
          <w:b/>
          <w:bCs/>
          <w:color w:val="FF0000"/>
          <w:sz w:val="34"/>
          <w:szCs w:val="34"/>
          <w:u w:val="single"/>
          <w:lang w:eastAsia="ar-SA"/>
        </w:rPr>
        <w:t>lewe okienko</w:t>
      </w:r>
      <w:r w:rsidR="00EA1BC8" w:rsidRPr="00573549">
        <w:rPr>
          <w:rFonts w:eastAsia="Times New Roman"/>
          <w:b/>
          <w:bCs/>
          <w:color w:val="FF0000"/>
          <w:sz w:val="34"/>
          <w:szCs w:val="34"/>
          <w:u w:val="single"/>
          <w:lang w:eastAsia="ar-SA"/>
        </w:rPr>
        <w:t>- ubezpieczenia osobowe</w:t>
      </w:r>
      <w:r>
        <w:rPr>
          <w:rFonts w:eastAsia="Times New Roman"/>
          <w:bCs/>
          <w:sz w:val="34"/>
          <w:szCs w:val="34"/>
          <w:lang w:eastAsia="ar-SA"/>
        </w:rPr>
        <w:t xml:space="preserve"> i postępujemy krok po kroku</w:t>
      </w:r>
      <w:r w:rsidR="008B566C">
        <w:rPr>
          <w:rFonts w:eastAsia="Times New Roman"/>
          <w:bCs/>
          <w:sz w:val="34"/>
          <w:szCs w:val="34"/>
          <w:lang w:eastAsia="ar-SA"/>
        </w:rPr>
        <w:t xml:space="preserve"> według formularza</w:t>
      </w:r>
      <w:r w:rsidR="00573549">
        <w:rPr>
          <w:rFonts w:eastAsia="Times New Roman"/>
          <w:bCs/>
          <w:sz w:val="34"/>
          <w:szCs w:val="34"/>
          <w:lang w:eastAsia="ar-SA"/>
        </w:rPr>
        <w:t>(przygotowany nr polisy i skan dokumentów)</w:t>
      </w:r>
    </w:p>
    <w:p w:rsidR="00A0377A" w:rsidRPr="00A16FF6" w:rsidRDefault="00A0377A" w:rsidP="00664CCA">
      <w:pPr>
        <w:spacing w:after="0" w:line="240" w:lineRule="auto"/>
        <w:rPr>
          <w:rFonts w:eastAsia="Times New Roman"/>
          <w:bCs/>
          <w:sz w:val="34"/>
          <w:szCs w:val="34"/>
          <w:lang w:eastAsia="ar-SA"/>
        </w:rPr>
      </w:pPr>
    </w:p>
    <w:p w:rsidR="00A0377A" w:rsidRPr="00FC52D8" w:rsidRDefault="002B0CB9" w:rsidP="008B56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Black" w:eastAsia="+mn-ea" w:hAnsi="Arial Black" w:cs="+mn-cs"/>
          <w:b/>
          <w:color w:val="000000" w:themeColor="text1"/>
          <w:sz w:val="44"/>
          <w:szCs w:val="44"/>
          <w:u w:val="single"/>
          <w:lang w:eastAsia="pl-PL"/>
        </w:rPr>
      </w:pPr>
      <w:r w:rsidRPr="00FC52D8">
        <w:rPr>
          <w:rFonts w:ascii="Arial Black" w:eastAsia="+mn-ea" w:hAnsi="Arial Black" w:cs="+mn-cs"/>
          <w:b/>
          <w:noProof/>
          <w:color w:val="000000" w:themeColor="text1"/>
          <w:sz w:val="44"/>
          <w:szCs w:val="44"/>
          <w:u w:val="single"/>
          <w:lang w:eastAsia="pl-PL"/>
        </w:rPr>
        <w:drawing>
          <wp:inline distT="0" distB="0" distL="0" distR="0">
            <wp:extent cx="647700" cy="512135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6" cy="5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CCA" w:rsidRPr="00FC52D8">
        <w:rPr>
          <w:rFonts w:ascii="Arial Black" w:eastAsia="+mn-ea" w:hAnsi="Arial Black" w:cs="+mn-cs"/>
          <w:b/>
          <w:color w:val="000000" w:themeColor="text1"/>
          <w:sz w:val="44"/>
          <w:szCs w:val="44"/>
          <w:u w:val="single"/>
          <w:lang w:eastAsia="pl-PL"/>
        </w:rPr>
        <w:t>POCZTA</w:t>
      </w:r>
      <w:r w:rsidR="00A0377A" w:rsidRPr="00FC52D8">
        <w:rPr>
          <w:rFonts w:ascii="Arial Black" w:eastAsia="+mn-ea" w:hAnsi="Arial Black" w:cs="+mn-cs"/>
          <w:b/>
          <w:color w:val="000000" w:themeColor="text1"/>
          <w:sz w:val="44"/>
          <w:szCs w:val="44"/>
          <w:u w:val="single"/>
          <w:lang w:eastAsia="pl-PL"/>
        </w:rPr>
        <w:t>:</w:t>
      </w:r>
    </w:p>
    <w:p w:rsidR="00A0377A" w:rsidRPr="00C712F0" w:rsidRDefault="00A0377A" w:rsidP="00664CCA">
      <w:pPr>
        <w:spacing w:after="0" w:line="240" w:lineRule="auto"/>
        <w:jc w:val="both"/>
        <w:rPr>
          <w:rFonts w:eastAsia="+mn-ea" w:cs="+mn-cs"/>
          <w:b/>
          <w:sz w:val="24"/>
          <w:szCs w:val="24"/>
          <w:u w:val="single"/>
          <w:lang w:eastAsia="pl-PL"/>
        </w:rPr>
      </w:pPr>
    </w:p>
    <w:p w:rsidR="00A0377A" w:rsidRPr="00A0377A" w:rsidRDefault="00A0377A" w:rsidP="00A0377A">
      <w:pPr>
        <w:spacing w:after="0" w:line="240" w:lineRule="auto"/>
        <w:ind w:left="360"/>
        <w:jc w:val="both"/>
        <w:rPr>
          <w:rFonts w:eastAsia="+mn-ea" w:cs="+mn-cs"/>
          <w:b/>
          <w:color w:val="FF0000"/>
          <w:sz w:val="34"/>
          <w:szCs w:val="34"/>
          <w:lang w:eastAsia="pl-PL"/>
        </w:rPr>
      </w:pPr>
      <w:r w:rsidRPr="00A0377A">
        <w:rPr>
          <w:rFonts w:eastAsia="+mn-ea" w:cs="+mn-cs"/>
          <w:b/>
          <w:color w:val="FF0000"/>
          <w:sz w:val="34"/>
          <w:szCs w:val="34"/>
          <w:lang w:eastAsia="pl-PL"/>
        </w:rPr>
        <w:t>STU ERGO HESTIA SA</w:t>
      </w:r>
    </w:p>
    <w:p w:rsidR="00A0377A" w:rsidRPr="00A0377A" w:rsidRDefault="00A0377A" w:rsidP="00A0377A">
      <w:pPr>
        <w:spacing w:after="0" w:line="240" w:lineRule="auto"/>
        <w:ind w:left="360"/>
        <w:jc w:val="both"/>
        <w:rPr>
          <w:rFonts w:eastAsia="+mn-ea" w:cs="+mn-cs"/>
          <w:b/>
          <w:color w:val="FF0000"/>
          <w:sz w:val="34"/>
          <w:szCs w:val="34"/>
          <w:lang w:eastAsia="pl-PL"/>
        </w:rPr>
      </w:pPr>
      <w:r w:rsidRPr="00A0377A">
        <w:rPr>
          <w:rFonts w:eastAsia="+mn-ea" w:cs="+mn-cs"/>
          <w:b/>
          <w:color w:val="FF0000"/>
          <w:sz w:val="34"/>
          <w:szCs w:val="34"/>
          <w:lang w:eastAsia="pl-PL"/>
        </w:rPr>
        <w:t>BLS-LIKWIDACJA</w:t>
      </w:r>
    </w:p>
    <w:p w:rsidR="00A0377A" w:rsidRPr="00A0377A" w:rsidRDefault="00A0377A" w:rsidP="00A0377A">
      <w:pPr>
        <w:spacing w:after="0" w:line="240" w:lineRule="auto"/>
        <w:ind w:left="360"/>
        <w:jc w:val="both"/>
        <w:rPr>
          <w:rFonts w:eastAsia="+mn-ea" w:cs="+mn-cs"/>
          <w:b/>
          <w:color w:val="FF0000"/>
          <w:sz w:val="34"/>
          <w:szCs w:val="34"/>
          <w:lang w:eastAsia="pl-PL"/>
        </w:rPr>
      </w:pPr>
      <w:r w:rsidRPr="00A0377A">
        <w:rPr>
          <w:rFonts w:eastAsia="+mn-ea" w:cs="+mn-cs"/>
          <w:b/>
          <w:color w:val="FF0000"/>
          <w:sz w:val="34"/>
          <w:szCs w:val="34"/>
          <w:lang w:eastAsia="pl-PL"/>
        </w:rPr>
        <w:t>UL.HESTII 1</w:t>
      </w:r>
    </w:p>
    <w:p w:rsidR="00A0377A" w:rsidRDefault="00A0377A" w:rsidP="00A0377A">
      <w:pPr>
        <w:spacing w:after="0" w:line="240" w:lineRule="auto"/>
        <w:ind w:left="360"/>
        <w:jc w:val="both"/>
        <w:rPr>
          <w:rFonts w:eastAsia="+mn-ea" w:cs="+mn-cs"/>
          <w:b/>
          <w:color w:val="FF0000"/>
          <w:sz w:val="34"/>
          <w:szCs w:val="34"/>
          <w:lang w:eastAsia="pl-PL"/>
        </w:rPr>
      </w:pPr>
      <w:r w:rsidRPr="00A0377A">
        <w:rPr>
          <w:rFonts w:eastAsia="+mn-ea" w:cs="+mn-cs"/>
          <w:b/>
          <w:color w:val="FF0000"/>
          <w:sz w:val="34"/>
          <w:szCs w:val="34"/>
          <w:lang w:eastAsia="pl-PL"/>
        </w:rPr>
        <w:t>81-731 SOPOT</w:t>
      </w:r>
    </w:p>
    <w:p w:rsidR="008B566C" w:rsidRDefault="008B566C" w:rsidP="00A0377A">
      <w:pPr>
        <w:spacing w:after="0" w:line="240" w:lineRule="auto"/>
        <w:ind w:left="360"/>
        <w:jc w:val="both"/>
        <w:rPr>
          <w:rFonts w:eastAsia="+mn-ea" w:cs="+mn-cs"/>
          <w:b/>
          <w:color w:val="FF0000"/>
          <w:sz w:val="34"/>
          <w:szCs w:val="34"/>
          <w:lang w:eastAsia="pl-PL"/>
        </w:rPr>
      </w:pPr>
    </w:p>
    <w:p w:rsidR="008B566C" w:rsidRPr="008B566C" w:rsidRDefault="008B566C" w:rsidP="00A0377A">
      <w:pPr>
        <w:spacing w:after="0" w:line="240" w:lineRule="auto"/>
        <w:ind w:left="360"/>
        <w:jc w:val="both"/>
        <w:rPr>
          <w:rFonts w:eastAsia="+mn-ea" w:cs="+mn-cs"/>
          <w:sz w:val="34"/>
          <w:szCs w:val="34"/>
          <w:lang w:eastAsia="pl-PL"/>
        </w:rPr>
      </w:pPr>
      <w:r>
        <w:rPr>
          <w:rFonts w:eastAsia="+mn-ea" w:cs="+mn-cs"/>
          <w:sz w:val="34"/>
          <w:szCs w:val="34"/>
          <w:lang w:eastAsia="pl-PL"/>
        </w:rPr>
        <w:t>- w</w:t>
      </w:r>
      <w:r w:rsidRPr="008B566C">
        <w:rPr>
          <w:rFonts w:eastAsia="+mn-ea" w:cs="+mn-cs"/>
          <w:sz w:val="34"/>
          <w:szCs w:val="34"/>
          <w:lang w:eastAsia="pl-PL"/>
        </w:rPr>
        <w:t xml:space="preserve">ypełniony ”druk zgłoszenia” wraz z dokumentacją medyczną </w:t>
      </w:r>
    </w:p>
    <w:p w:rsidR="00A0377A" w:rsidRDefault="00A0377A" w:rsidP="00A0377A">
      <w:pPr>
        <w:spacing w:after="0" w:line="240" w:lineRule="auto"/>
        <w:ind w:left="360"/>
        <w:jc w:val="both"/>
        <w:rPr>
          <w:rFonts w:eastAsia="+mn-ea" w:cs="+mn-cs"/>
          <w:b/>
          <w:color w:val="FF0000"/>
          <w:sz w:val="32"/>
          <w:szCs w:val="32"/>
          <w:u w:val="single"/>
          <w:lang w:eastAsia="pl-PL"/>
        </w:rPr>
      </w:pPr>
    </w:p>
    <w:p w:rsidR="00A0377A" w:rsidRPr="00FC52D8" w:rsidRDefault="002B0CB9" w:rsidP="00A037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Black" w:eastAsia="+mn-ea" w:hAnsi="Arial Black" w:cs="+mn-cs"/>
          <w:b/>
          <w:color w:val="000000" w:themeColor="text1"/>
          <w:sz w:val="44"/>
          <w:szCs w:val="44"/>
          <w:u w:val="single"/>
          <w:lang w:eastAsia="pl-PL"/>
        </w:rPr>
      </w:pPr>
      <w:r w:rsidRPr="00FC52D8">
        <w:rPr>
          <w:rFonts w:ascii="Arial Black" w:eastAsia="+mn-ea" w:hAnsi="Arial Black" w:cs="+mn-cs"/>
          <w:b/>
          <w:noProof/>
          <w:color w:val="000000" w:themeColor="text1"/>
          <w:sz w:val="44"/>
          <w:szCs w:val="44"/>
          <w:u w:val="single"/>
          <w:lang w:eastAsia="pl-PL"/>
        </w:rPr>
        <w:drawing>
          <wp:inline distT="0" distB="0" distL="0" distR="0">
            <wp:extent cx="647700" cy="548562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8" cy="5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77A" w:rsidRPr="00FC52D8">
        <w:rPr>
          <w:rFonts w:ascii="Arial Black" w:eastAsia="+mn-ea" w:hAnsi="Arial Black" w:cs="+mn-cs"/>
          <w:b/>
          <w:color w:val="000000" w:themeColor="text1"/>
          <w:sz w:val="44"/>
          <w:szCs w:val="44"/>
          <w:u w:val="single"/>
          <w:lang w:eastAsia="pl-PL"/>
        </w:rPr>
        <w:t xml:space="preserve"> INFOLINIA:</w:t>
      </w:r>
    </w:p>
    <w:p w:rsidR="00A0377A" w:rsidRPr="008B566C" w:rsidRDefault="00A0377A" w:rsidP="00A0377A">
      <w:pPr>
        <w:pStyle w:val="Akapitzlist"/>
        <w:spacing w:after="0" w:line="240" w:lineRule="auto"/>
        <w:jc w:val="both"/>
        <w:rPr>
          <w:rFonts w:eastAsia="+mn-ea" w:cs="+mn-cs"/>
          <w:b/>
          <w:sz w:val="24"/>
          <w:szCs w:val="24"/>
          <w:u w:val="single"/>
          <w:lang w:eastAsia="pl-PL"/>
        </w:rPr>
      </w:pPr>
    </w:p>
    <w:p w:rsidR="00FC52D8" w:rsidRDefault="00A0377A" w:rsidP="00573549">
      <w:pPr>
        <w:spacing w:after="0" w:line="240" w:lineRule="auto"/>
        <w:ind w:left="360"/>
        <w:jc w:val="both"/>
        <w:rPr>
          <w:rFonts w:eastAsia="+mn-ea" w:cs="+mn-cs"/>
          <w:b/>
          <w:color w:val="FF0000"/>
          <w:sz w:val="34"/>
          <w:szCs w:val="34"/>
          <w:lang w:eastAsia="pl-PL"/>
        </w:rPr>
      </w:pPr>
      <w:r w:rsidRPr="00A0377A">
        <w:rPr>
          <w:rFonts w:eastAsia="+mn-ea" w:cs="+mn-cs"/>
          <w:b/>
          <w:color w:val="FF0000"/>
          <w:sz w:val="34"/>
          <w:szCs w:val="34"/>
          <w:lang w:eastAsia="pl-PL"/>
        </w:rPr>
        <w:t>TEL. 801 107 107  lub 58 555 5</w:t>
      </w:r>
      <w:r w:rsidR="00573549">
        <w:rPr>
          <w:rFonts w:eastAsia="+mn-ea" w:cs="+mn-cs"/>
          <w:b/>
          <w:color w:val="FF0000"/>
          <w:sz w:val="34"/>
          <w:szCs w:val="34"/>
          <w:lang w:eastAsia="pl-PL"/>
        </w:rPr>
        <w:t> </w:t>
      </w:r>
      <w:r w:rsidRPr="00A0377A">
        <w:rPr>
          <w:rFonts w:eastAsia="+mn-ea" w:cs="+mn-cs"/>
          <w:b/>
          <w:color w:val="FF0000"/>
          <w:sz w:val="34"/>
          <w:szCs w:val="34"/>
          <w:lang w:eastAsia="pl-PL"/>
        </w:rPr>
        <w:t>555</w:t>
      </w:r>
    </w:p>
    <w:p w:rsidR="00573549" w:rsidRPr="00573549" w:rsidRDefault="00573549" w:rsidP="00573549">
      <w:pPr>
        <w:spacing w:after="0" w:line="240" w:lineRule="auto"/>
        <w:ind w:left="360"/>
        <w:jc w:val="both"/>
        <w:rPr>
          <w:rFonts w:eastAsia="+mn-ea" w:cs="+mn-cs"/>
          <w:b/>
          <w:color w:val="FF0000"/>
          <w:sz w:val="34"/>
          <w:szCs w:val="34"/>
          <w:lang w:eastAsia="pl-PL"/>
        </w:rPr>
      </w:pPr>
    </w:p>
    <w:p w:rsidR="00A0377A" w:rsidRPr="00573549" w:rsidRDefault="008B566C" w:rsidP="008B566C">
      <w:pPr>
        <w:spacing w:after="0" w:line="240" w:lineRule="auto"/>
        <w:jc w:val="both"/>
        <w:rPr>
          <w:rFonts w:eastAsia="+mn-ea" w:cs="+mn-cs"/>
          <w:b/>
          <w:color w:val="00B050"/>
          <w:sz w:val="24"/>
          <w:szCs w:val="24"/>
          <w:lang w:eastAsia="pl-PL"/>
        </w:rPr>
      </w:pPr>
      <w:r w:rsidRPr="00573549">
        <w:rPr>
          <w:rFonts w:eastAsia="+mn-ea" w:cs="+mn-cs"/>
          <w:b/>
          <w:color w:val="00B050"/>
          <w:sz w:val="24"/>
          <w:szCs w:val="24"/>
          <w:lang w:eastAsia="pl-PL"/>
        </w:rPr>
        <w:t>POTRZEBNE DOKUMENTY DO ZGŁOSZENIA SZKODY NNW w ERGO HESTII:</w:t>
      </w:r>
    </w:p>
    <w:p w:rsidR="00A0377A" w:rsidRPr="00573549" w:rsidRDefault="00A0377A" w:rsidP="00FC52D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+mn-ea" w:cs="+mn-cs"/>
          <w:b/>
          <w:color w:val="00B050"/>
          <w:sz w:val="24"/>
          <w:szCs w:val="24"/>
          <w:lang w:eastAsia="pl-PL"/>
        </w:rPr>
      </w:pPr>
      <w:r w:rsidRPr="00573549">
        <w:rPr>
          <w:rFonts w:eastAsia="+mn-ea" w:cs="+mn-cs"/>
          <w:b/>
          <w:color w:val="00B050"/>
          <w:sz w:val="24"/>
          <w:szCs w:val="24"/>
          <w:lang w:eastAsia="pl-PL"/>
        </w:rPr>
        <w:t>Druk zgłoszenia szkody- pobrany w swojej placówce, wraz z pieczątką.</w:t>
      </w:r>
    </w:p>
    <w:p w:rsidR="00A0377A" w:rsidRPr="00573549" w:rsidRDefault="00A0377A" w:rsidP="008B566C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color w:val="00B050"/>
          <w:sz w:val="24"/>
          <w:szCs w:val="24"/>
        </w:rPr>
      </w:pPr>
      <w:r w:rsidRPr="00573549">
        <w:rPr>
          <w:rFonts w:eastAsia="+mn-ea" w:cs="+mn-cs"/>
          <w:b/>
          <w:color w:val="00B050"/>
          <w:sz w:val="24"/>
          <w:szCs w:val="24"/>
          <w:lang w:eastAsia="pl-PL"/>
        </w:rPr>
        <w:t>Dokumentacja medyczna</w:t>
      </w:r>
    </w:p>
    <w:p w:rsidR="00A0377A" w:rsidRPr="00FC52D8" w:rsidRDefault="00A0377A" w:rsidP="00A0377A">
      <w:pPr>
        <w:pStyle w:val="Akapitzlist"/>
        <w:spacing w:after="0" w:line="240" w:lineRule="auto"/>
        <w:ind w:left="1210"/>
        <w:jc w:val="both"/>
        <w:rPr>
          <w:b/>
          <w:color w:val="548DD4" w:themeColor="text2" w:themeTint="99"/>
          <w:sz w:val="28"/>
          <w:szCs w:val="28"/>
        </w:rPr>
      </w:pPr>
    </w:p>
    <w:p w:rsidR="00A0377A" w:rsidRPr="00573549" w:rsidRDefault="00A0377A" w:rsidP="00FC52D8">
      <w:pPr>
        <w:spacing w:after="0" w:line="240" w:lineRule="auto"/>
        <w:rPr>
          <w:sz w:val="20"/>
          <w:szCs w:val="20"/>
        </w:rPr>
      </w:pPr>
      <w:r w:rsidRPr="00573549">
        <w:rPr>
          <w:b/>
          <w:sz w:val="20"/>
          <w:szCs w:val="20"/>
          <w:u w:val="single"/>
        </w:rPr>
        <w:t>Uszczerbek:</w:t>
      </w:r>
      <w:r w:rsidRPr="00573549">
        <w:rPr>
          <w:sz w:val="20"/>
          <w:szCs w:val="20"/>
        </w:rPr>
        <w:t xml:space="preserve"> - karta informacyjna z dnia wypadku , historia choroby z placówek medycznych gdzie było kontynuowane leczenie wraz z wpisem o zakończonym leczeniu.</w:t>
      </w:r>
    </w:p>
    <w:p w:rsidR="00A0377A" w:rsidRPr="00573549" w:rsidRDefault="00A0377A" w:rsidP="00FC52D8">
      <w:pPr>
        <w:spacing w:after="0" w:line="240" w:lineRule="auto"/>
        <w:rPr>
          <w:sz w:val="20"/>
          <w:szCs w:val="20"/>
        </w:rPr>
      </w:pPr>
      <w:r w:rsidRPr="00573549">
        <w:rPr>
          <w:rFonts w:eastAsia="+mn-ea" w:cs="+mn-cs"/>
          <w:b/>
          <w:sz w:val="20"/>
          <w:szCs w:val="20"/>
          <w:u w:val="single"/>
          <w:lang w:eastAsia="pl-PL"/>
        </w:rPr>
        <w:t>Pobyt w szpitalu:</w:t>
      </w:r>
      <w:r w:rsidRPr="00573549">
        <w:rPr>
          <w:sz w:val="20"/>
          <w:szCs w:val="20"/>
        </w:rPr>
        <w:t xml:space="preserve"> wypis ze szpitala</w:t>
      </w:r>
    </w:p>
    <w:p w:rsidR="00A0377A" w:rsidRPr="00573549" w:rsidRDefault="00A0377A" w:rsidP="00FC52D8">
      <w:pPr>
        <w:spacing w:after="0" w:line="240" w:lineRule="auto"/>
        <w:rPr>
          <w:sz w:val="20"/>
          <w:szCs w:val="20"/>
        </w:rPr>
      </w:pPr>
      <w:r w:rsidRPr="00573549">
        <w:rPr>
          <w:b/>
          <w:sz w:val="20"/>
          <w:szCs w:val="20"/>
          <w:u w:val="single"/>
        </w:rPr>
        <w:t>Zwrot kosztów leczenia</w:t>
      </w:r>
      <w:r w:rsidRPr="00573549">
        <w:rPr>
          <w:sz w:val="20"/>
          <w:szCs w:val="20"/>
        </w:rPr>
        <w:t xml:space="preserve"> - oryginały rachunków ,faktur ,dokumentacja medyczna potwierdzająca zasadność kosztów leczenia.</w:t>
      </w:r>
    </w:p>
    <w:p w:rsidR="00A0377A" w:rsidRPr="00573549" w:rsidRDefault="00A0377A" w:rsidP="00FC52D8">
      <w:pPr>
        <w:spacing w:after="0" w:line="240" w:lineRule="auto"/>
        <w:rPr>
          <w:sz w:val="20"/>
          <w:szCs w:val="20"/>
        </w:rPr>
      </w:pPr>
      <w:r w:rsidRPr="00573549">
        <w:rPr>
          <w:b/>
          <w:sz w:val="20"/>
          <w:szCs w:val="20"/>
          <w:u w:val="single"/>
        </w:rPr>
        <w:t>Rehabilitacja: -</w:t>
      </w:r>
      <w:r w:rsidRPr="00573549">
        <w:rPr>
          <w:sz w:val="20"/>
          <w:szCs w:val="20"/>
        </w:rPr>
        <w:t xml:space="preserve"> oryginały rachunków, faktur, dokumentacja medyczna potwierdzająca zasadność rehabilitacji.</w:t>
      </w:r>
    </w:p>
    <w:p w:rsidR="00EB1879" w:rsidRDefault="00EB1879" w:rsidP="00FC52D8">
      <w:pPr>
        <w:spacing w:after="0" w:line="240" w:lineRule="auto"/>
        <w:rPr>
          <w:sz w:val="24"/>
          <w:szCs w:val="24"/>
        </w:rPr>
      </w:pPr>
    </w:p>
    <w:p w:rsidR="00EB1879" w:rsidRPr="00EB1879" w:rsidRDefault="00EB1879" w:rsidP="00EB1879">
      <w:pPr>
        <w:spacing w:after="0"/>
        <w:ind w:left="-993" w:right="425"/>
        <w:rPr>
          <w:i/>
          <w:u w:val="single"/>
        </w:rPr>
      </w:pPr>
    </w:p>
    <w:sectPr w:rsidR="00EB1879" w:rsidRPr="00EB1879" w:rsidSect="00327851">
      <w:type w:val="continuous"/>
      <w:pgSz w:w="11906" w:h="16838"/>
      <w:pgMar w:top="1" w:right="14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43974"/>
    <w:multiLevelType w:val="hybridMultilevel"/>
    <w:tmpl w:val="947E4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0784"/>
    <w:multiLevelType w:val="hybridMultilevel"/>
    <w:tmpl w:val="F32C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766F"/>
    <w:multiLevelType w:val="hybridMultilevel"/>
    <w:tmpl w:val="4D008DDA"/>
    <w:lvl w:ilvl="0" w:tplc="2B3A9D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3D1"/>
    <w:multiLevelType w:val="hybridMultilevel"/>
    <w:tmpl w:val="C1CE76CC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FB2A04"/>
    <w:multiLevelType w:val="multilevel"/>
    <w:tmpl w:val="337459FE"/>
    <w:lvl w:ilvl="0">
      <w:start w:val="4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-12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872" w:hanging="1800"/>
      </w:pPr>
      <w:rPr>
        <w:rFonts w:hint="default"/>
      </w:rPr>
    </w:lvl>
  </w:abstractNum>
  <w:abstractNum w:abstractNumId="6" w15:restartNumberingAfterBreak="0">
    <w:nsid w:val="253F1F90"/>
    <w:multiLevelType w:val="hybridMultilevel"/>
    <w:tmpl w:val="22E8A072"/>
    <w:lvl w:ilvl="0" w:tplc="7A58EAFC">
      <w:start w:val="1"/>
      <w:numFmt w:val="bullet"/>
      <w:lvlText w:val="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709B3"/>
    <w:multiLevelType w:val="hybridMultilevel"/>
    <w:tmpl w:val="72FA4B24"/>
    <w:lvl w:ilvl="0" w:tplc="160C10D6">
      <w:start w:val="1"/>
      <w:numFmt w:val="decimal"/>
      <w:lvlText w:val="%1)"/>
      <w:lvlJc w:val="left"/>
      <w:pPr>
        <w:ind w:left="121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A5F3A"/>
    <w:multiLevelType w:val="hybridMultilevel"/>
    <w:tmpl w:val="DE66912E"/>
    <w:lvl w:ilvl="0" w:tplc="7A58EAF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31602"/>
    <w:multiLevelType w:val="hybridMultilevel"/>
    <w:tmpl w:val="C186C3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130E5"/>
    <w:multiLevelType w:val="hybridMultilevel"/>
    <w:tmpl w:val="F4D06D90"/>
    <w:lvl w:ilvl="0" w:tplc="0415000B">
      <w:start w:val="1"/>
      <w:numFmt w:val="bullet"/>
      <w:lvlText w:val=""/>
      <w:lvlJc w:val="left"/>
      <w:pPr>
        <w:ind w:left="5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11" w15:restartNumberingAfterBreak="0">
    <w:nsid w:val="46EF051E"/>
    <w:multiLevelType w:val="hybridMultilevel"/>
    <w:tmpl w:val="F1504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2E6A"/>
    <w:multiLevelType w:val="hybridMultilevel"/>
    <w:tmpl w:val="93CC87EC"/>
    <w:lvl w:ilvl="0" w:tplc="7A58EA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5AD3"/>
    <w:multiLevelType w:val="hybridMultilevel"/>
    <w:tmpl w:val="40E4F046"/>
    <w:lvl w:ilvl="0" w:tplc="04150009">
      <w:start w:val="1"/>
      <w:numFmt w:val="bullet"/>
      <w:lvlText w:val=""/>
      <w:lvlJc w:val="left"/>
      <w:pPr>
        <w:ind w:left="6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14" w15:restartNumberingAfterBreak="0">
    <w:nsid w:val="633C3FA9"/>
    <w:multiLevelType w:val="hybridMultilevel"/>
    <w:tmpl w:val="FAE6E55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66AE7046"/>
    <w:multiLevelType w:val="hybridMultilevel"/>
    <w:tmpl w:val="8A72B378"/>
    <w:lvl w:ilvl="0" w:tplc="93EADDF4">
      <w:start w:val="1"/>
      <w:numFmt w:val="bullet"/>
      <w:lvlText w:val=""/>
      <w:lvlJc w:val="left"/>
      <w:pPr>
        <w:ind w:left="87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6" w15:restartNumberingAfterBreak="0">
    <w:nsid w:val="6ED52A38"/>
    <w:multiLevelType w:val="hybridMultilevel"/>
    <w:tmpl w:val="1B8053A8"/>
    <w:lvl w:ilvl="0" w:tplc="C6BE0F7A">
      <w:start w:val="1"/>
      <w:numFmt w:val="decimal"/>
      <w:lvlText w:val="%1)"/>
      <w:lvlJc w:val="left"/>
      <w:pPr>
        <w:ind w:left="720" w:hanging="360"/>
      </w:pPr>
      <w:rPr>
        <w:rFonts w:asciiTheme="minorHAnsi" w:eastAsia="+mn-ea" w:hAnsiTheme="minorHAnsi" w:cs="+mn-cs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0F7"/>
    <w:rsid w:val="00012BC2"/>
    <w:rsid w:val="0002386C"/>
    <w:rsid w:val="000A237E"/>
    <w:rsid w:val="000C00EE"/>
    <w:rsid w:val="00131DE3"/>
    <w:rsid w:val="00164492"/>
    <w:rsid w:val="00165505"/>
    <w:rsid w:val="00176810"/>
    <w:rsid w:val="001823B6"/>
    <w:rsid w:val="0018775C"/>
    <w:rsid w:val="001C08E4"/>
    <w:rsid w:val="001D215A"/>
    <w:rsid w:val="00277D12"/>
    <w:rsid w:val="002A5C28"/>
    <w:rsid w:val="002B0CB9"/>
    <w:rsid w:val="002B4AE1"/>
    <w:rsid w:val="002B69A6"/>
    <w:rsid w:val="002E2101"/>
    <w:rsid w:val="002F21E8"/>
    <w:rsid w:val="00305CFF"/>
    <w:rsid w:val="00327851"/>
    <w:rsid w:val="0034433D"/>
    <w:rsid w:val="003535F7"/>
    <w:rsid w:val="003542E1"/>
    <w:rsid w:val="00370A39"/>
    <w:rsid w:val="0041600B"/>
    <w:rsid w:val="004421C7"/>
    <w:rsid w:val="004572DE"/>
    <w:rsid w:val="00495164"/>
    <w:rsid w:val="004970C6"/>
    <w:rsid w:val="00497CF8"/>
    <w:rsid w:val="005478CD"/>
    <w:rsid w:val="005676B5"/>
    <w:rsid w:val="00573549"/>
    <w:rsid w:val="00575EB6"/>
    <w:rsid w:val="0060566B"/>
    <w:rsid w:val="00617896"/>
    <w:rsid w:val="00660BC9"/>
    <w:rsid w:val="00664CCA"/>
    <w:rsid w:val="006740F7"/>
    <w:rsid w:val="00677865"/>
    <w:rsid w:val="0068197E"/>
    <w:rsid w:val="00684D8C"/>
    <w:rsid w:val="006E0443"/>
    <w:rsid w:val="007257E6"/>
    <w:rsid w:val="007547EB"/>
    <w:rsid w:val="00786651"/>
    <w:rsid w:val="0079111E"/>
    <w:rsid w:val="00793943"/>
    <w:rsid w:val="007B0014"/>
    <w:rsid w:val="007F4F9A"/>
    <w:rsid w:val="00857B28"/>
    <w:rsid w:val="008A5707"/>
    <w:rsid w:val="008B566C"/>
    <w:rsid w:val="008D221A"/>
    <w:rsid w:val="008E1501"/>
    <w:rsid w:val="008E42D7"/>
    <w:rsid w:val="00911E19"/>
    <w:rsid w:val="00953373"/>
    <w:rsid w:val="00984877"/>
    <w:rsid w:val="009B30A8"/>
    <w:rsid w:val="009C241B"/>
    <w:rsid w:val="009D4287"/>
    <w:rsid w:val="009E1EAE"/>
    <w:rsid w:val="00A0377A"/>
    <w:rsid w:val="00A475C7"/>
    <w:rsid w:val="00A513F8"/>
    <w:rsid w:val="00A62095"/>
    <w:rsid w:val="00A6757C"/>
    <w:rsid w:val="00A7607E"/>
    <w:rsid w:val="00A77CA1"/>
    <w:rsid w:val="00AC2E3F"/>
    <w:rsid w:val="00AD7691"/>
    <w:rsid w:val="00B01125"/>
    <w:rsid w:val="00B63252"/>
    <w:rsid w:val="00B7712F"/>
    <w:rsid w:val="00B83269"/>
    <w:rsid w:val="00BA15D6"/>
    <w:rsid w:val="00BB2C3E"/>
    <w:rsid w:val="00BC2504"/>
    <w:rsid w:val="00BC39CF"/>
    <w:rsid w:val="00C049D7"/>
    <w:rsid w:val="00C31E18"/>
    <w:rsid w:val="00C477B4"/>
    <w:rsid w:val="00C77F37"/>
    <w:rsid w:val="00CA37F4"/>
    <w:rsid w:val="00D17C71"/>
    <w:rsid w:val="00D63678"/>
    <w:rsid w:val="00D70822"/>
    <w:rsid w:val="00D758DB"/>
    <w:rsid w:val="00DB7E3F"/>
    <w:rsid w:val="00DC2D93"/>
    <w:rsid w:val="00DD78BE"/>
    <w:rsid w:val="00DE400A"/>
    <w:rsid w:val="00E04186"/>
    <w:rsid w:val="00E4572F"/>
    <w:rsid w:val="00E54F41"/>
    <w:rsid w:val="00EA1BC8"/>
    <w:rsid w:val="00EB1879"/>
    <w:rsid w:val="00ED6AB8"/>
    <w:rsid w:val="00EE6082"/>
    <w:rsid w:val="00F22F9F"/>
    <w:rsid w:val="00FC52D8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3A3FB-0F63-4CBA-8638-72A1A59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D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0A8"/>
    <w:rPr>
      <w:color w:val="0000FF" w:themeColor="hyperlink"/>
      <w:u w:val="single"/>
    </w:rPr>
  </w:style>
  <w:style w:type="paragraph" w:customStyle="1" w:styleId="Default">
    <w:name w:val="Default"/>
    <w:rsid w:val="00681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ergohestia.pl/zglos-szko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0D56-F37F-416B-9317-587A3742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dell</cp:lastModifiedBy>
  <cp:revision>6</cp:revision>
  <cp:lastPrinted>2018-05-07T09:23:00Z</cp:lastPrinted>
  <dcterms:created xsi:type="dcterms:W3CDTF">2019-09-02T06:27:00Z</dcterms:created>
  <dcterms:modified xsi:type="dcterms:W3CDTF">2019-10-16T12:27:00Z</dcterms:modified>
</cp:coreProperties>
</file>